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</w:tabs>
        <w:adjustRightInd w:val="0"/>
        <w:snapToGrid w:val="0"/>
        <w:spacing w:line="52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优秀团队申报表</w:t>
      </w:r>
    </w:p>
    <w:tbl>
      <w:tblPr>
        <w:tblStyle w:val="2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54"/>
        <w:gridCol w:w="1431"/>
        <w:gridCol w:w="689"/>
        <w:gridCol w:w="1126"/>
        <w:gridCol w:w="1187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所在高校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（如理论宣讲及国情观察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、疫情防控宣讲服务、扶贫支农支教帮扶、新时代文明实践志愿服务、“多彩乡村”主题教育实践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500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***院校+实践地点+“主题”+服务团/实践队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1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21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3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1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1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88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应包含立项依据、实施情况、总结展望等三个方面，2000字以内，并附1张图片（4-9张照片拼成，请挑选带有团旗、“灯塔工程”标识、“三下乡”标识的照片）。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一、立项依据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1.实践项目的背景意义和可行性分析；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2.团队人员配备、专业背景及经费情况。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二、实施情况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1.创新或特色做法；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2.在当地产生的影响和效益；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3.团队及个人收获。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三、总结展望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从系统推进实践活动规范化建设，实现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项目化、专业化、社会化、基地化和课程化管理的角度分析实践队的工作情况；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2.下一年工作的思考和展望。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  <w:lang w:val="en-US" w:eastAsia="zh-CN"/>
        </w:rPr>
        <w:t>2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优秀个人申报表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57"/>
        <w:gridCol w:w="1759"/>
        <w:gridCol w:w="168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7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3416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6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主要事迹（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字）：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</w:p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</w:p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  <w:lang w:val="en-US" w:eastAsia="zh-CN"/>
        </w:rPr>
        <w:t>3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汇总表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团委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  <w:t xml:space="preserve">（加盖公章）： 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联系电话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负责人：                      填报日期：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513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优秀单位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秀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队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秀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</w:rPr>
        <w:t>本表填写并盖章，按推荐先后进行排序。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2.此表以PDF和word文档形式发至邮箱（PDF版为已盖公章表格的扫描版，word文档为此表格的电子版）。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黑体_GBK" w:hAnsi="方正黑体_GBK" w:eastAsia="方正黑体_GBK" w:cs="方正黑体_GBK"/>
          <w:sz w:val="36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2"/>
          <w:lang w:val="en-US" w:eastAsia="zh-CN"/>
        </w:rPr>
        <w:t>4</w:t>
      </w:r>
    </w:p>
    <w:tbl>
      <w:tblPr>
        <w:tblStyle w:val="2"/>
        <w:tblpPr w:leftFromText="180" w:rightFromText="180" w:vertAnchor="text" w:horzAnchor="margin" w:tblpY="642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单位名称</w:t>
            </w:r>
          </w:p>
        </w:tc>
        <w:tc>
          <w:tcPr>
            <w:tcW w:w="7137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880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主要事迹：（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  <w:lang w:val="en-US" w:eastAsia="zh-CN"/>
              </w:rPr>
              <w:t>1000字以内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）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优秀单位申报表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560"/>
        </w:tabs>
        <w:adjustRightInd w:val="0"/>
        <w:snapToGrid w:val="0"/>
        <w:spacing w:line="52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附件6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优秀团队申报表</w:t>
      </w:r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54"/>
        <w:gridCol w:w="1431"/>
        <w:gridCol w:w="689"/>
        <w:gridCol w:w="1126"/>
        <w:gridCol w:w="1187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所在高校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（如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定向、云组队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500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***院校+名称+服务团/实践队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1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21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3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1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1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52" w:type="dxa"/>
            <w:gridSpan w:val="6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向校团委邮箱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投稿新闻或受市级媒体宣传数量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88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（1000字以内，可参考但不强制要求包括以下内容）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一、立项依据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1.实践项目的背景意义和可行性分析；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2.团队人员配备、专业背景及经费情况。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二、实施情况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1.创新或特色做法；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2.在当地产生的影响和效益；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3.团队及个人收获。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三、总结展望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从系统推进实践活动规范化建设，实现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项目化、专业化、社会化、基地化和课程化管理的角度分析实践队的工作情况；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2.下一年工作的思考和展望。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560"/>
        </w:tabs>
        <w:adjustRightInd w:val="0"/>
        <w:snapToGrid w:val="0"/>
        <w:spacing w:line="520" w:lineRule="exact"/>
        <w:jc w:val="left"/>
        <w:rPr>
          <w:rFonts w:hint="eastAsia" w:ascii="黑体" w:hAnsi="方正小标宋简体" w:eastAsia="黑体" w:cs="方正小标宋简体"/>
          <w:bCs/>
          <w:color w:val="000000"/>
          <w:kern w:val="0"/>
          <w:sz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附件7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黑体" w:hAnsi="方正小标宋简体" w:eastAsia="方正小标宋简体" w:cs="方正小标宋简体"/>
          <w:bCs/>
          <w:color w:val="000000"/>
          <w:kern w:val="0"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（教师）</w:t>
      </w:r>
    </w:p>
    <w:tbl>
      <w:tblPr>
        <w:tblStyle w:val="2"/>
        <w:tblW w:w="8661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06"/>
        <w:gridCol w:w="992"/>
        <w:gridCol w:w="2410"/>
        <w:gridCol w:w="1417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微软雅黑"/>
                <w:b w:val="0"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微软雅黑"/>
                <w:b w:val="0"/>
                <w:bCs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微软雅黑"/>
                <w:b w:val="0"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所在单位</w:t>
            </w:r>
          </w:p>
        </w:tc>
        <w:tc>
          <w:tcPr>
            <w:tcW w:w="3288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1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  <w:lang w:eastAsia="zh-CN"/>
              </w:rPr>
              <w:t>职务职称</w:t>
            </w:r>
          </w:p>
        </w:tc>
        <w:tc>
          <w:tcPr>
            <w:tcW w:w="3402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1871" w:type="dxa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71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Times New Roman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指导团队名称</w:t>
            </w:r>
          </w:p>
        </w:tc>
        <w:tc>
          <w:tcPr>
            <w:tcW w:w="6690" w:type="dxa"/>
            <w:gridSpan w:val="4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 w:val="0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8661" w:type="dxa"/>
            <w:gridSpan w:val="6"/>
          </w:tcPr>
          <w:p>
            <w:pPr>
              <w:spacing w:line="520" w:lineRule="exact"/>
              <w:rPr>
                <w:rFonts w:ascii="仿宋_GB2312" w:hAnsi="Times New Roman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主要事迹</w:t>
            </w:r>
            <w:r>
              <w:rPr>
                <w:rFonts w:hint="eastAsia" w:ascii="Malgun Gothic Semilight" w:hAnsi="Malgun Gothic Semilight" w:eastAsia="Malgun Gothic Semilight" w:cs="Malgun Gothic Semilight"/>
                <w:b w:val="0"/>
                <w:bCs/>
                <w:sz w:val="28"/>
                <w:szCs w:val="32"/>
              </w:rPr>
              <w:t>（</w:t>
            </w: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32"/>
                <w:lang w:val="en-US" w:eastAsia="zh-CN"/>
              </w:rPr>
              <w:t>500-800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32"/>
              </w:rPr>
              <w:t>字以内</w:t>
            </w:r>
            <w:r>
              <w:rPr>
                <w:rFonts w:hint="eastAsia" w:ascii="Malgun Gothic Semilight" w:hAnsi="Malgun Gothic Semilight" w:eastAsia="Malgun Gothic Semilight" w:cs="Malgun Gothic Semilight"/>
                <w:b w:val="0"/>
                <w:bCs/>
                <w:sz w:val="28"/>
                <w:szCs w:val="32"/>
              </w:rPr>
              <w:t>）：</w:t>
            </w:r>
          </w:p>
          <w:p>
            <w:pPr>
              <w:spacing w:line="460" w:lineRule="exact"/>
              <w:ind w:firstLine="561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  <w:lang w:val="en-US" w:eastAsia="zh-CN"/>
        </w:rPr>
        <w:t>8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优秀个人申报表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（学生）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57"/>
        <w:gridCol w:w="1759"/>
        <w:gridCol w:w="168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队伍</w:t>
            </w:r>
          </w:p>
        </w:tc>
        <w:tc>
          <w:tcPr>
            <w:tcW w:w="37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3416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6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主要事迹（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字）：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2"/>
          <w:lang w:val="en-US" w:eastAsia="zh-CN"/>
        </w:rPr>
        <w:t>9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汇总表</w:t>
      </w:r>
    </w:p>
    <w:p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团委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  <w:t xml:space="preserve">（加盖公章）： 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联系电话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负责人：                      填报日期：</w:t>
      </w:r>
    </w:p>
    <w:tbl>
      <w:tblPr>
        <w:tblStyle w:val="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350"/>
        <w:gridCol w:w="566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优秀单位</w:t>
            </w:r>
          </w:p>
        </w:tc>
        <w:tc>
          <w:tcPr>
            <w:tcW w:w="8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如不申报，则填无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秀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云组队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优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秀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推荐顺序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</w:rPr>
        <w:t>本表由地市/高校团委填写并盖章，按推荐先后进行排序。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2.此表以PDF和word文档形式发至邮箱（PDF版为已盖公章表格的扫描版，word文档为此表格的电子版）。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16459"/>
    <w:rsid w:val="233E1ED2"/>
    <w:rsid w:val="39D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2020-09-18T09:53:00Z</dcterms:created>
  <dc:creator>Administrator</dc:creator>
  <cp:lastModifiedBy>Administrator</cp:lastModifiedBy>
  <dcterms:modified xsi:type="dcterms:W3CDTF">2020-09-18T10:21:31Z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