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532" w:tblpY="1623"/>
        <w:tblOverlap w:val="never"/>
        <w:tblW w:w="1614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5"/>
        <w:gridCol w:w="840"/>
        <w:gridCol w:w="2520"/>
        <w:gridCol w:w="2385"/>
        <w:gridCol w:w="9060"/>
      </w:tblGrid>
      <w:tr w14:paraId="61FE1F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8F9EEC"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  <w:t>类别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C7581F"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  <w:t>序号</w:t>
            </w:r>
          </w:p>
        </w:tc>
        <w:tc>
          <w:tcPr>
            <w:tcW w:w="2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00EA09"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  <w:t>评</w:t>
            </w: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  <w:t>审</w:t>
            </w: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  <w:t>项目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B8E183"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  <w:t>分值（满分100分）</w:t>
            </w:r>
          </w:p>
        </w:tc>
        <w:tc>
          <w:tcPr>
            <w:tcW w:w="9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EE5207">
            <w:pPr>
              <w:widowControl/>
              <w:jc w:val="center"/>
              <w:rPr>
                <w:rFonts w:hint="default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  <w:t>评审内容</w:t>
            </w:r>
          </w:p>
        </w:tc>
      </w:tr>
      <w:tr w14:paraId="7F9AAC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3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04585F">
            <w:pPr>
              <w:widowControl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过程管理</w:t>
            </w: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880A52">
            <w:pPr>
              <w:widowControl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1</w:t>
            </w:r>
          </w:p>
        </w:tc>
        <w:tc>
          <w:tcPr>
            <w:tcW w:w="2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FB32B8">
            <w:pPr>
              <w:widowControl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三下乡期间安全报备</w:t>
            </w:r>
          </w:p>
        </w:tc>
        <w:tc>
          <w:tcPr>
            <w:tcW w:w="23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621B8F">
            <w:pPr>
              <w:widowControl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/</w:t>
            </w:r>
          </w:p>
        </w:tc>
        <w:tc>
          <w:tcPr>
            <w:tcW w:w="9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271AED">
            <w:pPr>
              <w:widowControl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未报-1分/次，迟报-1分/次</w:t>
            </w:r>
          </w:p>
        </w:tc>
      </w:tr>
      <w:tr w14:paraId="1A76E1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1335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2C7654">
            <w:pPr>
              <w:widowControl/>
              <w:jc w:val="center"/>
              <w:rPr>
                <w:rFonts w:hint="default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宣传推广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（40分）</w:t>
            </w: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6294D7">
            <w:pPr>
              <w:widowControl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5FE941">
            <w:pPr>
              <w:widowControl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lang w:val="en-US" w:eastAsia="zh-CN"/>
              </w:rPr>
              <w:t>活动照片</w:t>
            </w:r>
          </w:p>
        </w:tc>
        <w:tc>
          <w:tcPr>
            <w:tcW w:w="23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47F092">
            <w:pPr>
              <w:widowControl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分</w:t>
            </w:r>
          </w:p>
        </w:tc>
        <w:tc>
          <w:tcPr>
            <w:tcW w:w="9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81D96E">
            <w:pPr>
              <w:widowControl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学院团委评分</w:t>
            </w:r>
          </w:p>
          <w:p w14:paraId="3038EA66">
            <w:pPr>
              <w:widowControl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3-5张实践活动代表性照片，不要合照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）</w:t>
            </w:r>
          </w:p>
        </w:tc>
      </w:tr>
      <w:tr w14:paraId="02F27B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133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28A509">
            <w:pPr>
              <w:widowControl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2FA630">
            <w:pPr>
              <w:widowControl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8FC2D5">
            <w:pPr>
              <w:widowControl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lang w:val="en-US" w:eastAsia="zh-CN"/>
              </w:rPr>
              <w:t>活动</w:t>
            </w: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</w:rPr>
              <w:t>视频</w:t>
            </w:r>
          </w:p>
        </w:tc>
        <w:tc>
          <w:tcPr>
            <w:tcW w:w="23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73B6DB">
            <w:pPr>
              <w:widowControl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分</w:t>
            </w:r>
          </w:p>
        </w:tc>
        <w:tc>
          <w:tcPr>
            <w:tcW w:w="9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83C4E4">
            <w:pPr>
              <w:widowControl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学院团委评审</w:t>
            </w:r>
          </w:p>
        </w:tc>
      </w:tr>
      <w:tr w14:paraId="641A31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789FD5">
            <w:pPr>
              <w:widowControl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43EE7A">
            <w:pPr>
              <w:widowControl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96B8E3">
            <w:pPr>
              <w:widowControl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宣传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报道</w:t>
            </w:r>
          </w:p>
        </w:tc>
        <w:tc>
          <w:tcPr>
            <w:tcW w:w="23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54E190">
            <w:pPr>
              <w:widowControl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25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分</w:t>
            </w:r>
          </w:p>
        </w:tc>
        <w:tc>
          <w:tcPr>
            <w:tcW w:w="9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50D1F2">
            <w:pPr>
              <w:widowControl/>
              <w:numPr>
                <w:ilvl w:val="0"/>
                <w:numId w:val="0"/>
              </w:numPr>
              <w:ind w:firstLine="480" w:firstLineChars="200"/>
              <w:jc w:val="left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  <w:t>1）投稿到学院公众号、网页平台发出即可加1分</w:t>
            </w:r>
          </w:p>
          <w:p w14:paraId="35E64835">
            <w:pPr>
              <w:widowControl/>
              <w:numPr>
                <w:ilvl w:val="0"/>
                <w:numId w:val="0"/>
              </w:numPr>
              <w:ind w:firstLine="480" w:firstLineChars="200"/>
              <w:jc w:val="left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  <w:t>（2）投稿学校公众号、网页平台发出即可加2分</w:t>
            </w:r>
          </w:p>
          <w:p w14:paraId="1A6C7927">
            <w:pPr>
              <w:widowControl/>
              <w:numPr>
                <w:ilvl w:val="0"/>
                <w:numId w:val="0"/>
              </w:numPr>
              <w:ind w:firstLine="480" w:firstLineChars="200"/>
              <w:jc w:val="left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  <w:t>（3）学校以外县级、区级官方媒体媒体平台报道加3分/次（上限9分）</w:t>
            </w:r>
          </w:p>
          <w:p w14:paraId="5785FFBC">
            <w:pPr>
              <w:widowControl/>
              <w:numPr>
                <w:ilvl w:val="0"/>
                <w:numId w:val="0"/>
              </w:numPr>
              <w:ind w:firstLine="480" w:firstLineChars="200"/>
              <w:jc w:val="left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  <w:t>（4）学校以外市级以上官方媒体报道加5分/次</w:t>
            </w:r>
          </w:p>
          <w:p w14:paraId="1E32EC74">
            <w:pPr>
              <w:widowControl/>
              <w:numPr>
                <w:ilvl w:val="0"/>
                <w:numId w:val="0"/>
              </w:numPr>
              <w:ind w:firstLine="480" w:firstLineChars="200"/>
              <w:jc w:val="left"/>
              <w:rPr>
                <w:rFonts w:hint="default" w:ascii="宋体" w:hAnsi="宋体" w:eastAsia="宋体" w:cs="宋体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  <w:t>（5）中央主要新闻单位（人民日报等18家媒体机构）报道加10分/次</w:t>
            </w:r>
          </w:p>
        </w:tc>
      </w:tr>
      <w:tr w14:paraId="258DEA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13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E60CFE">
            <w:pPr>
              <w:widowControl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成果展示</w:t>
            </w:r>
          </w:p>
          <w:p w14:paraId="77F2A59A">
            <w:pPr>
              <w:widowControl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（50分）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C4C609">
            <w:pPr>
              <w:widowControl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794C78">
            <w:pPr>
              <w:widowControl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项目答辩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510D89">
            <w:pPr>
              <w:widowControl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20分</w:t>
            </w:r>
          </w:p>
        </w:tc>
        <w:tc>
          <w:tcPr>
            <w:tcW w:w="9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BECD7D">
            <w:pPr>
              <w:widowControl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答辩评委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评审</w:t>
            </w:r>
          </w:p>
          <w:p w14:paraId="40C8CD10">
            <w:pPr>
              <w:widowControl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以PPT形式展示，每支队伍答辩时间为4min。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）</w:t>
            </w:r>
          </w:p>
        </w:tc>
      </w:tr>
      <w:tr w14:paraId="55072E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133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8E20D1">
            <w:pPr>
              <w:widowControl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D36AD0">
            <w:pPr>
              <w:widowControl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909CEB">
            <w:pPr>
              <w:widowControl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lang w:val="en-US" w:eastAsia="zh-CN"/>
              </w:rPr>
              <w:t>实践/</w:t>
            </w: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</w:rPr>
              <w:t>调研报告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905297">
            <w:pPr>
              <w:widowControl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分</w:t>
            </w:r>
          </w:p>
        </w:tc>
        <w:tc>
          <w:tcPr>
            <w:tcW w:w="9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58A3B5">
            <w:pPr>
              <w:widowControl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学院团委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依据报告质量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评审</w:t>
            </w:r>
          </w:p>
        </w:tc>
      </w:tr>
      <w:tr w14:paraId="29EA21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13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0ED482">
            <w:pPr>
              <w:widowControl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297BD9">
            <w:pPr>
              <w:widowControl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9BDDCB">
            <w:pPr>
              <w:widowControl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lang w:val="en-US" w:eastAsia="zh-CN"/>
              </w:rPr>
              <w:t>推荐团队申报表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83AA9B">
            <w:pPr>
              <w:widowControl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15分</w:t>
            </w:r>
          </w:p>
        </w:tc>
        <w:tc>
          <w:tcPr>
            <w:tcW w:w="9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F658C4">
            <w:pPr>
              <w:widowControl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学院团委依据申报表填写质量评审</w:t>
            </w:r>
          </w:p>
        </w:tc>
      </w:tr>
      <w:tr w14:paraId="472730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73BFDB">
            <w:pPr>
              <w:widowControl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</w:p>
          <w:p w14:paraId="40BE745E">
            <w:pPr>
              <w:widowControl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其他</w:t>
            </w:r>
          </w:p>
          <w:p w14:paraId="26244DBB">
            <w:pPr>
              <w:widowControl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（10分）</w:t>
            </w:r>
          </w:p>
          <w:p w14:paraId="24CB74E4">
            <w:pPr>
              <w:widowControl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27A576">
            <w:pPr>
              <w:widowControl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2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BDF02B">
            <w:pPr>
              <w:widowControl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附加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项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95B475">
            <w:pPr>
              <w:widowControl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分</w:t>
            </w:r>
          </w:p>
        </w:tc>
        <w:tc>
          <w:tcPr>
            <w:tcW w:w="9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47A694">
            <w:pPr>
              <w:widowControl/>
              <w:numPr>
                <w:ilvl w:val="0"/>
                <w:numId w:val="1"/>
              </w:numPr>
              <w:ind w:left="360" w:hanging="360" w:firstLineChars="0"/>
              <w:jc w:val="left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  <w:t>依据暑期三下乡实践成果参与一个院级以上比赛加2分，上限6分（自行提交参赛证明）</w:t>
            </w:r>
          </w:p>
          <w:p w14:paraId="457A3905">
            <w:pPr>
              <w:widowControl/>
              <w:numPr>
                <w:ilvl w:val="0"/>
                <w:numId w:val="1"/>
              </w:numPr>
              <w:ind w:left="360" w:hanging="360" w:firstLineChars="0"/>
              <w:jc w:val="left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  <w:t>入选校级立项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  <w:t>队伍加2分</w:t>
            </w:r>
          </w:p>
          <w:p w14:paraId="0F749DFB">
            <w:pPr>
              <w:widowControl/>
              <w:numPr>
                <w:ilvl w:val="0"/>
                <w:numId w:val="1"/>
              </w:numPr>
              <w:ind w:left="360" w:hanging="360" w:firstLineChars="0"/>
              <w:jc w:val="left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  <w:t>入选省级重点队伍加4分</w:t>
            </w:r>
          </w:p>
        </w:tc>
      </w:tr>
    </w:tbl>
    <w:p w14:paraId="06586D60"/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5"/>
    <w:multiLevelType w:val="multilevel"/>
    <w:tmpl w:val="00000005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ljYjllMzM2Mjk4N2Y2ZjJmYjE1MGI2ZWY4ZTExNjUifQ=="/>
  </w:docVars>
  <w:rsids>
    <w:rsidRoot w:val="357169C1"/>
    <w:rsid w:val="357169C1"/>
    <w:rsid w:val="59CA344E"/>
    <w:rsid w:val="69BE0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397</Words>
  <Characters>419</Characters>
  <Lines>0</Lines>
  <Paragraphs>0</Paragraphs>
  <TotalTime>83</TotalTime>
  <ScaleCrop>false</ScaleCrop>
  <LinksUpToDate>false</LinksUpToDate>
  <CharactersWithSpaces>419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2024-09-14T02:54:00Z</dcterms:created>
  <dc:creator>黄怀宇</dc:creator>
  <cp:lastModifiedBy>空巷琴音</cp:lastModifiedBy>
  <dcterms:modified xsi:type="dcterms:W3CDTF">2024-09-14T05:19:29Z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D5921BA1ADF74697A3661FFFE5A0CA7A_13</vt:lpwstr>
  </property>
</Properties>
</file>