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关于各个应用系统在不同操作系统版本上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浏览器的兼容性问题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ind w:firstLine="640" w:firstLineChars="200"/>
      </w:pPr>
      <w:r>
        <w:rPr>
          <w:rFonts w:hint="eastAsia"/>
          <w:color w:val="0000FF"/>
          <w:sz w:val="32"/>
          <w:szCs w:val="32"/>
          <w:lang w:val="en-US" w:eastAsia="zh-CN"/>
        </w:rPr>
        <w:t>填写申报前，要将浏览器设置为兼容模式。兼容模式，方可实现文本、文字的编辑、换行等功能。</w:t>
      </w:r>
    </w:p>
    <w:p>
      <w:pPr>
        <w:rPr>
          <w:rFonts w:hint="eastAsia"/>
          <w:sz w:val="28"/>
          <w:szCs w:val="28"/>
        </w:rPr>
      </w:pPr>
      <w:bookmarkStart w:id="1" w:name="_GoBack"/>
      <w:bookmarkEnd w:id="1"/>
      <w:bookmarkStart w:id="0" w:name="附件一："/>
    </w:p>
    <w:bookmarkEnd w:id="0"/>
    <w:p>
      <w:pPr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 xml:space="preserve">    各位老师、同学：</w:t>
      </w:r>
    </w:p>
    <w:p>
      <w:pPr>
        <w:ind w:firstLine="600" w:firstLineChars="25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在win 7 和 Win 10等操作系统上用IE9.0、IE10.0和IE11.0打开应用系统的相关页面进行浏览时，界面会出现显示不完整的问题，主要原因：浏览器的各个版本的兼容性不一致，所以需要把浏览器的“兼容性视图”功能打开，具体操作如下：</w:t>
      </w:r>
    </w:p>
    <w:p>
      <w:pPr>
        <w:ind w:firstLine="525" w:firstLineChars="250"/>
        <w:rPr>
          <w:rFonts w:hint="eastAsia" w:ascii="宋体" w:hAnsi="宋体"/>
        </w:rPr>
      </w:pPr>
    </w:p>
    <w:p>
      <w:pPr>
        <w:rPr>
          <w:rFonts w:hint="eastAsia"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方法一：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部分用户初次打开IE浏览器时没有显示菜单栏，如图1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inline distT="0" distB="0" distL="0" distR="0">
            <wp:extent cx="6115050" cy="361950"/>
            <wp:effectExtent l="0" t="0" r="1143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图1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此时需要先将菜单栏设置显示，如图2，将鼠标移至图1所示的范围内，鼠标右击在弹出的下拉框中勾选【菜单栏】，即可正常显示菜单栏，如图3。</w:t>
      </w: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inline distT="0" distB="0" distL="0" distR="0">
            <wp:extent cx="2628900" cy="2762250"/>
            <wp:effectExtent l="0" t="0" r="7620" b="1143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图2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inline distT="0" distB="0" distL="0" distR="0">
            <wp:extent cx="6076950" cy="419100"/>
            <wp:effectExtent l="0" t="0" r="381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图3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设置兼容性视图时首先选择IE浏览器界面的菜单栏上【工具】选项，如图3，在弹出的下拉框菜单中选择 “兼容性视图设置(B)”</w:t>
      </w:r>
    </w:p>
    <w:p>
      <w:pPr>
        <w:rPr>
          <w:rFonts w:hint="eastAsia"/>
        </w:rPr>
      </w:pPr>
      <w:r>
        <w:drawing>
          <wp:inline distT="0" distB="0" distL="0" distR="0">
            <wp:extent cx="2809875" cy="4219575"/>
            <wp:effectExtent l="0" t="0" r="9525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3124200" cy="41910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680" w:firstLineChars="700"/>
        <w:rPr>
          <w:rFonts w:hint="eastAsia"/>
        </w:rPr>
      </w:pPr>
      <w:r>
        <w:rPr>
          <w:rFonts w:hint="eastAsia" w:ascii="宋体" w:hAnsi="宋体"/>
          <w:sz w:val="24"/>
        </w:rPr>
        <w:t>图1                                       图2</w:t>
      </w:r>
    </w:p>
    <w:p>
      <w:pPr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兼容性视图设置(B)：可以把经常浏览的页面的地址添加到该设置中，下次再登录这个地址则页面直接进入兼容性视图的浏览界面：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1、选择“兼容性视图设置(B)”功能弹出的界面如图2；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2、点“添加”即可把要以兼容性视图打开的地址添加到“已添加到兼容性视图中的网站(W)”下，添加的同时要在该界面的下方将两提示框选中，然后点“关闭”即可进入兼容性视图状态。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方法二：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若在使用IE8.0、IE9.0和IE10.0 IE浏览器打开应用系统的界面后显示一半页面（兼容性视图问题），则可以在浏览器的地址栏后点“绿色图标”即可把当前页面切换到兼容性视图状态。如下图标示：</w:t>
      </w:r>
    </w:p>
    <w:p>
      <w:pPr>
        <w:jc w:val="center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drawing>
          <wp:inline distT="0" distB="0" distL="0" distR="0">
            <wp:extent cx="5715000" cy="1047750"/>
            <wp:effectExtent l="0" t="0" r="0" b="3810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drawing>
          <wp:inline distT="0" distB="0" distL="0" distR="0">
            <wp:extent cx="2543175" cy="771525"/>
            <wp:effectExtent l="0" t="0" r="190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2、360浏览器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若360浏览器设置兼容模式后页面依旧显示不正常，则先需要将系统中IE的该网页设置为兼容性视图再用360打开即可正常显示网页。</w:t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drawing>
          <wp:inline distT="0" distB="0" distL="0" distR="0">
            <wp:extent cx="6086475" cy="581025"/>
            <wp:effectExtent l="0" t="0" r="952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3、百度浏览器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drawing>
          <wp:inline distT="0" distB="0" distL="0" distR="0">
            <wp:extent cx="6086475" cy="504825"/>
            <wp:effectExtent l="0" t="0" r="952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宋体" w:hAnsi="宋体"/>
        </w:rPr>
      </w:pPr>
      <w:r>
        <w:rPr>
          <w:rFonts w:hint="eastAsia" w:ascii="宋体" w:hAnsi="宋体"/>
        </w:rPr>
        <w:t>QQ浏览器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若QQ浏览器设置兼容模式后页面依旧显示不正常，则先需要将系统中IE的该网页设置为兼容性视图再用QQ浏览器打开即可正常显示网页。</w:t>
      </w:r>
    </w:p>
    <w:p>
      <w:pPr>
        <w:rPr>
          <w:rFonts w:hint="eastAsia" w:ascii="宋体" w:hAnsi="宋体"/>
        </w:rPr>
      </w:pPr>
    </w:p>
    <w:p>
      <w:pPr>
        <w:widowControl/>
        <w:jc w:val="center"/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3800475" cy="3600450"/>
            <wp:effectExtent l="0" t="0" r="952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/>
          <w:b/>
          <w:color w:val="008000"/>
        </w:rPr>
      </w:pPr>
      <w:r>
        <w:rPr>
          <w:rFonts w:hint="eastAsia"/>
          <w:b/>
          <w:color w:val="008000"/>
        </w:rPr>
        <w:t>说明：</w:t>
      </w:r>
    </w:p>
    <w:p>
      <w:pPr>
        <w:rPr>
          <w:rFonts w:hint="eastAsia"/>
          <w:b/>
          <w:color w:val="008000"/>
        </w:rPr>
      </w:pPr>
      <w:r>
        <w:rPr>
          <w:rFonts w:hint="eastAsia"/>
          <w:b/>
          <w:color w:val="008000"/>
        </w:rPr>
        <w:t>（1）、建议老师和学生在浏览应用系统的时候采取方法一的方式，这样可以一直以兼容性视图的方式浏览对应的系统页面！</w:t>
      </w:r>
    </w:p>
    <w:p>
      <w:r>
        <w:rPr>
          <w:rFonts w:hint="eastAsia"/>
          <w:b/>
          <w:color w:val="008000"/>
        </w:rPr>
        <w:t>（2）、若是使用其他浏览器时，也是用同样的方法设置，暂不支持火狐、谷歌、edge浏览器。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11979"/>
    <w:multiLevelType w:val="multilevel"/>
    <w:tmpl w:val="37311979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69F53C5"/>
    <w:multiLevelType w:val="singleLevel"/>
    <w:tmpl w:val="569F53C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0922"/>
    <w:rsid w:val="33A839E2"/>
    <w:rsid w:val="4A9D69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john</cp:lastModifiedBy>
  <dcterms:modified xsi:type="dcterms:W3CDTF">2018-04-04T07:11:31Z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