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eastAsia="黑体" w:cs="黑体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eastAsia="黑体" w:cs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center"/>
        <w:rPr>
          <w:rFonts w:hint="eastAsia" w:ascii="仿宋_GB2312" w:eastAsia="仿宋_GB2312" w:cs="仿宋_GB2312"/>
          <w:b/>
          <w:bCs w:val="0"/>
          <w:sz w:val="44"/>
          <w:szCs w:val="44"/>
          <w:lang w:val="en-US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44"/>
          <w:szCs w:val="44"/>
          <w:lang w:val="en-US" w:eastAsia="zh-CN" w:bidi="ar"/>
        </w:rPr>
        <w:t>研究生“三助一辅”岗位聘用协议书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573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甲方（用人单位）：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bCs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乙方（研究生）：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为明确研究生担任“三助一辅”工作聘用期间学校相关单位和研究生个人的权利和义务，本着平等自愿的原则，经甲乙双方协商一致，签订本协议。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bCs/>
          <w:kern w:val="2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 xml:space="preserve"> 乙方自愿申请到甲方担任“三助一辅”工作，并承诺聘用期间自觉遵守甲方的各项规章制度，服从甲方的日常管理，接受甲方的工作绩效考核。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bCs/>
          <w:kern w:val="2"/>
          <w:sz w:val="32"/>
          <w:szCs w:val="32"/>
          <w:lang w:val="en-US" w:eastAsia="zh-CN" w:bidi="ar"/>
        </w:rPr>
        <w:t>第二条</w:t>
      </w: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 xml:space="preserve"> 甲方可以根据岗位需要安排乙方的工作内容和时间，但不得影响乙方正常的学习和科研工作。在乙方上岗之前，甲方须根据岗位的实际情况，对乙方进行相应的岗前培训。</w:t>
      </w:r>
    </w:p>
    <w:p>
      <w:pPr>
        <w:pStyle w:val="4"/>
        <w:widowControl/>
        <w:spacing w:line="560" w:lineRule="exact"/>
        <w:ind w:left="0" w:firstLine="640"/>
        <w:rPr>
          <w:rFonts w:hint="eastAsia" w:asci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第三条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 xml:space="preserve"> 甲方依据自身的实际需要和乙方的申请，安排乙方在（单位）从事（助教、助管、学生辅导员）工作，具体工作内容为。</w:t>
      </w:r>
    </w:p>
    <w:p>
      <w:pPr>
        <w:pStyle w:val="4"/>
        <w:widowControl/>
        <w:spacing w:line="560" w:lineRule="exact"/>
        <w:ind w:left="0" w:firstLine="640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 xml:space="preserve">第四条 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经甲乙双方协商，乙方的聘用时间为个月，即自年月日起至年月日止，每周工作时长是。</w:t>
      </w:r>
    </w:p>
    <w:p>
      <w:pPr>
        <w:pStyle w:val="4"/>
        <w:widowControl/>
        <w:spacing w:line="560" w:lineRule="exact"/>
        <w:ind w:left="0" w:firstLine="640"/>
        <w:rPr>
          <w:rFonts w:hint="eastAsia" w:asci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 xml:space="preserve">第五条 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在本岗位聘用协议有效期内，若出现工作调整或在聘用考核中发现乙方不适合岗位需求，或乙方出现违反学校校规校纪情况，甲方可单方面与乙方终止协议；乙方不得无故离岗，如有正当理由确需离岗的，需提前两周向甲方提出申请，经甲方同意后方可离岗。</w:t>
      </w:r>
    </w:p>
    <w:p>
      <w:pPr>
        <w:pStyle w:val="4"/>
        <w:widowControl/>
        <w:spacing w:line="560" w:lineRule="exact"/>
        <w:ind w:left="0" w:firstLine="640"/>
        <w:rPr>
          <w:rFonts w:hint="eastAsia" w:asci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 xml:space="preserve">第六条 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乙方聘用期间享受相应的岗位津贴。经甲乙双方协商，根据工作内容、工作时间和工作量确定为元</w:t>
      </w:r>
      <w:r>
        <w:rPr>
          <w:rFonts w:hint="eastAsia" w:ascii="仿宋_GB2312" w:eastAsia="仿宋_GB2312" w:cs="仿宋_GB2312"/>
          <w:bCs/>
          <w:sz w:val="32"/>
          <w:szCs w:val="32"/>
          <w:lang w:val="en-US"/>
        </w:rPr>
        <w:t>/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月。</w:t>
      </w:r>
    </w:p>
    <w:p>
      <w:pPr>
        <w:pStyle w:val="4"/>
        <w:widowControl/>
        <w:spacing w:line="560" w:lineRule="exact"/>
        <w:ind w:left="0" w:firstLine="640"/>
        <w:rPr>
          <w:rFonts w:hint="eastAsia" w:asci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 xml:space="preserve">第七条 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法律效力：本协议文本一式两份，甲乙双方各执一份，自甲乙双方签字盖章之日生效。</w:t>
      </w:r>
    </w:p>
    <w:p>
      <w:pPr>
        <w:keepNext w:val="0"/>
        <w:keepLines w:val="0"/>
        <w:widowControl w:val="0"/>
        <w:suppressLineNumbers w:val="0"/>
        <w:tabs>
          <w:tab w:val="left" w:pos="5931"/>
        </w:tabs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1120" w:firstLineChars="35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甲方（盖章）                乙方（签字）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 xml:space="preserve">   年   月   日                年   月   日</w:t>
      </w:r>
    </w:p>
    <w:p>
      <w:pPr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A00002EF" w:usb1="420020EB" w:usb2="00000000" w:usb3="00000000" w:csb0="2000009F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@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47018"/>
    <w:rsid w:val="38C470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2015-12-25T09:59:00Z</dcterms:created>
  <dc:creator>Administrator</dc:creator>
  <cp:lastModifiedBy>Administrator</cp:lastModifiedBy>
  <dcterms:modified xsi:type="dcterms:W3CDTF">2015-12-25T09:59:30Z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