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0A748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center"/>
        <w:rPr>
          <w:rFonts w:ascii="微软雅黑" w:hAnsi="微软雅黑" w:eastAsia="微软雅黑" w:cs="微软雅黑"/>
          <w:b/>
          <w:bCs/>
          <w:i w:val="0"/>
          <w:iCs w:val="0"/>
          <w:caps w:val="0"/>
          <w:color w:val="auto"/>
          <w:spacing w:val="0"/>
          <w:sz w:val="33"/>
          <w:szCs w:val="33"/>
        </w:rPr>
      </w:pPr>
      <w:r>
        <w:rPr>
          <w:rFonts w:hint="eastAsia" w:ascii="微软雅黑" w:hAnsi="微软雅黑" w:eastAsia="微软雅黑" w:cs="微软雅黑"/>
          <w:b/>
          <w:bCs/>
          <w:i w:val="0"/>
          <w:iCs w:val="0"/>
          <w:caps w:val="0"/>
          <w:color w:val="auto"/>
          <w:spacing w:val="0"/>
          <w:sz w:val="33"/>
          <w:szCs w:val="33"/>
          <w:bdr w:val="none" w:color="auto" w:sz="0" w:space="0"/>
          <w:shd w:val="clear" w:fill="FFFFFF"/>
        </w:rPr>
        <w:t>食品学院推荐优秀应届本科毕业生免试攻读研究生工作细则（2025年修订）</w:t>
      </w:r>
    </w:p>
    <w:p w14:paraId="3089D70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Fonts w:hint="eastAsia" w:ascii="宋体" w:hAnsi="宋体" w:eastAsia="宋体" w:cs="宋体"/>
          <w:i w:val="0"/>
          <w:iCs w:val="0"/>
          <w:caps w:val="0"/>
          <w:color w:val="333333"/>
          <w:spacing w:val="0"/>
          <w:sz w:val="21"/>
          <w:szCs w:val="21"/>
          <w:bdr w:val="none" w:color="auto" w:sz="0" w:space="0"/>
          <w:shd w:val="clear" w:fill="FFFFFF"/>
        </w:rPr>
        <w:t>根据教育部相关文件精神和《华南农业大学推荐优秀应届本科毕业生免试攻读研究生实施办法》（2025年修订）（华南农办〔2025〕32号）精神，为规范推荐优秀应届本科毕业生免试攻读研究生的工作（以下简称推免），结合我院实际，特制定本细则。</w:t>
      </w:r>
    </w:p>
    <w:p w14:paraId="3FDCA2D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Style w:val="7"/>
          <w:rFonts w:hint="eastAsia" w:ascii="宋体" w:hAnsi="宋体" w:eastAsia="宋体" w:cs="宋体"/>
          <w:b/>
          <w:bCs/>
          <w:i w:val="0"/>
          <w:iCs w:val="0"/>
          <w:caps w:val="0"/>
          <w:color w:val="333333"/>
          <w:spacing w:val="0"/>
          <w:sz w:val="21"/>
          <w:szCs w:val="21"/>
          <w:bdr w:val="none" w:color="auto" w:sz="0" w:space="0"/>
          <w:shd w:val="clear" w:fill="FFFFFF"/>
        </w:rPr>
        <w:t>一、总体原则</w:t>
      </w:r>
      <w:bookmarkStart w:id="0" w:name="_GoBack"/>
      <w:bookmarkEnd w:id="0"/>
    </w:p>
    <w:p w14:paraId="24A77D7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Fonts w:hint="eastAsia" w:ascii="宋体" w:hAnsi="宋体" w:eastAsia="宋体" w:cs="宋体"/>
          <w:i w:val="0"/>
          <w:iCs w:val="0"/>
          <w:caps w:val="0"/>
          <w:color w:val="333333"/>
          <w:spacing w:val="0"/>
          <w:sz w:val="21"/>
          <w:szCs w:val="21"/>
          <w:bdr w:val="none" w:color="auto" w:sz="0" w:space="0"/>
          <w:shd w:val="clear" w:fill="FFFFFF"/>
        </w:rPr>
        <w:t>推免工作应坚持公开、公平、公正，全面评价、择优录取的原则，坚持有利于学校深化教学改革和创新人才培养，有利于激励学生勤奋学习、形成良好学习氛围，有利于提高研究生选拔质量。</w:t>
      </w:r>
    </w:p>
    <w:p w14:paraId="26D5424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Style w:val="7"/>
          <w:rFonts w:hint="eastAsia" w:ascii="宋体" w:hAnsi="宋体" w:eastAsia="宋体" w:cs="宋体"/>
          <w:b/>
          <w:bCs/>
          <w:i w:val="0"/>
          <w:iCs w:val="0"/>
          <w:caps w:val="0"/>
          <w:color w:val="333333"/>
          <w:spacing w:val="0"/>
          <w:sz w:val="21"/>
          <w:szCs w:val="21"/>
          <w:bdr w:val="none" w:color="auto" w:sz="0" w:space="0"/>
          <w:shd w:val="clear" w:fill="FFFFFF"/>
        </w:rPr>
        <w:t>二、组织与领导</w:t>
      </w:r>
    </w:p>
    <w:p w14:paraId="3EF7F94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Fonts w:hint="eastAsia" w:ascii="宋体" w:hAnsi="宋体" w:eastAsia="宋体" w:cs="宋体"/>
          <w:i w:val="0"/>
          <w:iCs w:val="0"/>
          <w:caps w:val="0"/>
          <w:color w:val="333333"/>
          <w:spacing w:val="0"/>
          <w:sz w:val="21"/>
          <w:szCs w:val="21"/>
          <w:bdr w:val="none" w:color="auto" w:sz="0" w:space="0"/>
          <w:shd w:val="clear" w:fill="FFFFFF"/>
        </w:rPr>
        <w:t>（一）学院成立推免生遴选工作小组，小组组长由学院党委书记、院长担任，副组长由学院分管本科教学工作副院长、分管学生工作副书记担任，成员由学院学术分委会委员代表、教务员和辅导员组成，具体实施本学院的推免工作。学院党委书记和学院纪检委员全程监督学院推免工作。小组成员名单及联系方式于每年推免工作开始前报本科生院备案。</w:t>
      </w:r>
    </w:p>
    <w:p w14:paraId="21F16CE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Fonts w:hint="eastAsia" w:ascii="宋体" w:hAnsi="宋体" w:eastAsia="宋体" w:cs="宋体"/>
          <w:i w:val="0"/>
          <w:iCs w:val="0"/>
          <w:caps w:val="0"/>
          <w:color w:val="333333"/>
          <w:spacing w:val="0"/>
          <w:sz w:val="21"/>
          <w:szCs w:val="21"/>
          <w:bdr w:val="none" w:color="auto" w:sz="0" w:space="0"/>
          <w:shd w:val="clear" w:fill="FFFFFF"/>
        </w:rPr>
        <w:t>（二）学院成立专家审核小组（成员为相关学科副教授及以上职称的教师，成员不少于5人）,负责对学生的科研创新成果、论文、竞赛获奖奖项及内容进行审核鉴定，并参与综合评价和遴选推荐。专家审核小组及其每位成员均须给出明确审核鉴定意见并签字存档。学院推免生遴选工作小组确定学院推免生名单。</w:t>
      </w:r>
    </w:p>
    <w:p w14:paraId="59E96FE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Style w:val="7"/>
          <w:rFonts w:hint="eastAsia" w:ascii="宋体" w:hAnsi="宋体" w:eastAsia="宋体" w:cs="宋体"/>
          <w:b/>
          <w:bCs/>
          <w:i w:val="0"/>
          <w:iCs w:val="0"/>
          <w:caps w:val="0"/>
          <w:color w:val="333333"/>
          <w:spacing w:val="0"/>
          <w:sz w:val="21"/>
          <w:szCs w:val="21"/>
          <w:bdr w:val="none" w:color="auto" w:sz="0" w:space="0"/>
          <w:shd w:val="clear" w:fill="FFFFFF"/>
        </w:rPr>
        <w:t>三、推荐对象和条件</w:t>
      </w:r>
    </w:p>
    <w:p w14:paraId="629EBA5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Fonts w:hint="eastAsia" w:ascii="宋体" w:hAnsi="宋体" w:eastAsia="宋体" w:cs="宋体"/>
          <w:i w:val="0"/>
          <w:iCs w:val="0"/>
          <w:caps w:val="0"/>
          <w:color w:val="333333"/>
          <w:spacing w:val="0"/>
          <w:sz w:val="21"/>
          <w:szCs w:val="21"/>
          <w:bdr w:val="none" w:color="auto" w:sz="0" w:space="0"/>
          <w:shd w:val="clear" w:fill="FFFFFF"/>
        </w:rPr>
        <w:t>（一）本细则所称推荐，是指我校按照规定对本校优秀应届普通本科毕业生进行遴选，确认其免初试资格并向招生单位推荐；“免试”的涵义是指不必经过全国硕士研究生入学统一考试的初试，直接进入复试；“应届”的涵义是指纳入国家普通本科招生计划录取的应届毕业生（不含专升本、第二学士学位、独立学院学生）。</w:t>
      </w:r>
    </w:p>
    <w:p w14:paraId="4D9307B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Fonts w:hint="eastAsia" w:ascii="宋体" w:hAnsi="宋体" w:eastAsia="宋体" w:cs="宋体"/>
          <w:i w:val="0"/>
          <w:iCs w:val="0"/>
          <w:caps w:val="0"/>
          <w:color w:val="333333"/>
          <w:spacing w:val="0"/>
          <w:sz w:val="21"/>
          <w:szCs w:val="21"/>
          <w:bdr w:val="none" w:color="auto" w:sz="0" w:space="0"/>
          <w:shd w:val="clear" w:fill="FFFFFF"/>
        </w:rPr>
        <w:t>（二）推免生应具备以下条件</w:t>
      </w:r>
    </w:p>
    <w:p w14:paraId="24084D4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Fonts w:hint="eastAsia" w:ascii="宋体" w:hAnsi="宋体" w:eastAsia="宋体" w:cs="宋体"/>
          <w:i w:val="0"/>
          <w:iCs w:val="0"/>
          <w:caps w:val="0"/>
          <w:color w:val="333333"/>
          <w:spacing w:val="0"/>
          <w:sz w:val="21"/>
          <w:szCs w:val="21"/>
          <w:bdr w:val="none" w:color="auto" w:sz="0" w:space="0"/>
          <w:shd w:val="clear" w:fill="FFFFFF"/>
        </w:rPr>
        <w:t>1.纳入国家普通本科招生计划录取、未曾计入历年应毕业本科生范围、未曾参与过推免环节的应届毕业生（不含第二学士学位、独立学院学生）。</w:t>
      </w:r>
    </w:p>
    <w:p w14:paraId="3E7514B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Fonts w:hint="eastAsia" w:ascii="宋体" w:hAnsi="宋体" w:eastAsia="宋体" w:cs="宋体"/>
          <w:i w:val="0"/>
          <w:iCs w:val="0"/>
          <w:caps w:val="0"/>
          <w:color w:val="333333"/>
          <w:spacing w:val="0"/>
          <w:sz w:val="21"/>
          <w:szCs w:val="21"/>
          <w:bdr w:val="none" w:color="auto" w:sz="0" w:space="0"/>
          <w:shd w:val="clear" w:fill="FFFFFF"/>
        </w:rPr>
        <w:t>2.拥护中国共产党的领导和中国特色社会主义制度，具有高尚的爱国主义情操和集体主义精神，遵纪守法，诚实守信，学风端正，品行优良。</w:t>
      </w:r>
    </w:p>
    <w:p w14:paraId="6D2F694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Fonts w:hint="eastAsia" w:ascii="宋体" w:hAnsi="宋体" w:eastAsia="宋体" w:cs="宋体"/>
          <w:i w:val="0"/>
          <w:iCs w:val="0"/>
          <w:caps w:val="0"/>
          <w:color w:val="333333"/>
          <w:spacing w:val="0"/>
          <w:sz w:val="21"/>
          <w:szCs w:val="21"/>
          <w:bdr w:val="none" w:color="auto" w:sz="0" w:space="0"/>
          <w:shd w:val="clear" w:fill="FFFFFF"/>
        </w:rPr>
        <w:t>3.以德为先，将学生思想品德考核作为推免生遴选的重要内容和录取的重要依据。思想品德考核不合格者不予推荐和录取。无考试作弊或剽窃他人学术成果等行为，无违法违纪受处分记录。</w:t>
      </w:r>
    </w:p>
    <w:p w14:paraId="057ACC0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Fonts w:hint="eastAsia" w:ascii="宋体" w:hAnsi="宋体" w:eastAsia="宋体" w:cs="宋体"/>
          <w:i w:val="0"/>
          <w:iCs w:val="0"/>
          <w:caps w:val="0"/>
          <w:color w:val="333333"/>
          <w:spacing w:val="0"/>
          <w:sz w:val="21"/>
          <w:szCs w:val="21"/>
          <w:bdr w:val="none" w:color="auto" w:sz="0" w:space="0"/>
          <w:shd w:val="clear" w:fill="FFFFFF"/>
        </w:rPr>
        <w:t>4.勤奋学习，刻苦钻研，成绩优秀；具备较好的外语水平；学术研究兴趣浓厚，有较强的创新意识、创新能力和专业能力；身心健康，积极参加体育锻炼，已通过国家学生体质健康标准，前三年体测成绩平均分≥50分，免测按通过计。</w:t>
      </w:r>
    </w:p>
    <w:p w14:paraId="0C28777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Fonts w:hint="eastAsia" w:ascii="宋体" w:hAnsi="宋体" w:eastAsia="宋体" w:cs="宋体"/>
          <w:i w:val="0"/>
          <w:iCs w:val="0"/>
          <w:caps w:val="0"/>
          <w:color w:val="333333"/>
          <w:spacing w:val="0"/>
          <w:sz w:val="21"/>
          <w:szCs w:val="21"/>
          <w:bdr w:val="none" w:color="auto" w:sz="0" w:space="0"/>
          <w:shd w:val="clear" w:fill="FFFFFF"/>
        </w:rPr>
        <w:t>5.推免生的学业要求</w:t>
      </w:r>
    </w:p>
    <w:p w14:paraId="0F87394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Fonts w:hint="eastAsia" w:ascii="宋体" w:hAnsi="宋体" w:eastAsia="宋体" w:cs="宋体"/>
          <w:i w:val="0"/>
          <w:iCs w:val="0"/>
          <w:caps w:val="0"/>
          <w:color w:val="333333"/>
          <w:spacing w:val="0"/>
          <w:sz w:val="21"/>
          <w:szCs w:val="21"/>
          <w:bdr w:val="none" w:color="auto" w:sz="0" w:space="0"/>
          <w:shd w:val="clear" w:fill="FFFFFF"/>
        </w:rPr>
        <w:t>（1）前三学年学业平均学分绩点（GPA）不低于3.20，且专业排名在同届同专业前50%（含50%）以内。</w:t>
      </w:r>
    </w:p>
    <w:p w14:paraId="1ECC384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Fonts w:hint="eastAsia" w:ascii="宋体" w:hAnsi="宋体" w:eastAsia="宋体" w:cs="宋体"/>
          <w:i w:val="0"/>
          <w:iCs w:val="0"/>
          <w:caps w:val="0"/>
          <w:color w:val="333333"/>
          <w:spacing w:val="0"/>
          <w:sz w:val="21"/>
          <w:szCs w:val="21"/>
          <w:bdr w:val="none" w:color="auto" w:sz="0" w:space="0"/>
          <w:shd w:val="clear" w:fill="FFFFFF"/>
        </w:rPr>
        <w:t>（2）按照教学计划修完应修课程；无处于缓考状态课程；补考或重修后无不及格成绩。</w:t>
      </w:r>
    </w:p>
    <w:p w14:paraId="059AF77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Fonts w:hint="eastAsia" w:ascii="宋体" w:hAnsi="宋体" w:eastAsia="宋体" w:cs="宋体"/>
          <w:i w:val="0"/>
          <w:iCs w:val="0"/>
          <w:caps w:val="0"/>
          <w:color w:val="333333"/>
          <w:spacing w:val="0"/>
          <w:sz w:val="21"/>
          <w:szCs w:val="21"/>
          <w:bdr w:val="none" w:color="auto" w:sz="0" w:space="0"/>
          <w:shd w:val="clear" w:fill="FFFFFF"/>
        </w:rPr>
        <w:t>（3）全国大学英语四级考试成绩不低于425分，或雅思考试成绩不低于5.5分，或托福考试成绩不低于80分。</w:t>
      </w:r>
    </w:p>
    <w:p w14:paraId="28F73C4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Style w:val="7"/>
          <w:rFonts w:hint="eastAsia" w:ascii="宋体" w:hAnsi="宋体" w:eastAsia="宋体" w:cs="宋体"/>
          <w:b/>
          <w:bCs/>
          <w:i w:val="0"/>
          <w:iCs w:val="0"/>
          <w:caps w:val="0"/>
          <w:color w:val="333333"/>
          <w:spacing w:val="0"/>
          <w:sz w:val="21"/>
          <w:szCs w:val="21"/>
          <w:bdr w:val="none" w:color="auto" w:sz="0" w:space="0"/>
          <w:shd w:val="clear" w:fill="FFFFFF"/>
        </w:rPr>
        <w:t>四、遴选推荐</w:t>
      </w:r>
    </w:p>
    <w:p w14:paraId="6513A9B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Fonts w:hint="eastAsia" w:ascii="宋体" w:hAnsi="宋体" w:eastAsia="宋体" w:cs="宋体"/>
          <w:i w:val="0"/>
          <w:iCs w:val="0"/>
          <w:caps w:val="0"/>
          <w:color w:val="333333"/>
          <w:spacing w:val="0"/>
          <w:sz w:val="21"/>
          <w:szCs w:val="21"/>
          <w:bdr w:val="none" w:color="auto" w:sz="0" w:space="0"/>
          <w:shd w:val="clear" w:fill="FFFFFF"/>
        </w:rPr>
        <w:t>推免生除具备上述条件外，应参加学院的综合评价。综合评价包括对思想品德的定性评价以及对学业成绩、创新能力和发展素养的定量评价。</w:t>
      </w:r>
    </w:p>
    <w:p w14:paraId="0FAB5EE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Fonts w:hint="eastAsia" w:ascii="宋体" w:hAnsi="宋体" w:eastAsia="宋体" w:cs="宋体"/>
          <w:i w:val="0"/>
          <w:iCs w:val="0"/>
          <w:caps w:val="0"/>
          <w:color w:val="333333"/>
          <w:spacing w:val="0"/>
          <w:sz w:val="21"/>
          <w:szCs w:val="21"/>
          <w:bdr w:val="none" w:color="auto" w:sz="0" w:space="0"/>
          <w:shd w:val="clear" w:fill="FFFFFF"/>
        </w:rPr>
        <w:t>综合评价成绩总分为100分，其中，学业平均学分绩点（GPA）折算分总分为85分，创新能力评价总分为10分，发展素养评价分总分为5分。单项累计总分不得超过该项最高分，分值按四舍五入保留至小数点后两位。</w:t>
      </w:r>
    </w:p>
    <w:p w14:paraId="1839191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Fonts w:hint="eastAsia" w:ascii="宋体" w:hAnsi="宋体" w:eastAsia="宋体" w:cs="宋体"/>
          <w:i w:val="0"/>
          <w:iCs w:val="0"/>
          <w:caps w:val="0"/>
          <w:color w:val="333333"/>
          <w:spacing w:val="0"/>
          <w:sz w:val="21"/>
          <w:szCs w:val="21"/>
          <w:bdr w:val="none" w:color="auto" w:sz="0" w:space="0"/>
          <w:shd w:val="clear" w:fill="FFFFFF"/>
        </w:rPr>
        <w:t>综合评价成绩</w:t>
      </w:r>
      <w:r>
        <w:rPr>
          <w:rStyle w:val="7"/>
          <w:rFonts w:hint="eastAsia" w:ascii="宋体" w:hAnsi="宋体" w:eastAsia="宋体" w:cs="宋体"/>
          <w:b/>
          <w:bCs/>
          <w:i w:val="0"/>
          <w:iCs w:val="0"/>
          <w:caps w:val="0"/>
          <w:color w:val="333333"/>
          <w:spacing w:val="0"/>
          <w:sz w:val="21"/>
          <w:szCs w:val="21"/>
          <w:bdr w:val="none" w:color="auto" w:sz="0" w:space="0"/>
          <w:shd w:val="clear" w:fill="FFFFFF"/>
        </w:rPr>
        <w:t>Z</w:t>
      </w:r>
      <w:r>
        <w:rPr>
          <w:rFonts w:hint="eastAsia" w:ascii="宋体" w:hAnsi="宋体" w:eastAsia="宋体" w:cs="宋体"/>
          <w:i w:val="0"/>
          <w:iCs w:val="0"/>
          <w:caps w:val="0"/>
          <w:color w:val="333333"/>
          <w:spacing w:val="0"/>
          <w:sz w:val="21"/>
          <w:szCs w:val="21"/>
          <w:bdr w:val="none" w:color="auto" w:sz="0" w:space="0"/>
          <w:shd w:val="clear" w:fill="FFFFFF"/>
        </w:rPr>
        <w:t>具体计算方式如下：</w:t>
      </w:r>
    </w:p>
    <w:p w14:paraId="6FFA42F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Style w:val="7"/>
          <w:rFonts w:hint="eastAsia" w:ascii="宋体" w:hAnsi="宋体" w:eastAsia="宋体" w:cs="宋体"/>
          <w:b/>
          <w:bCs/>
          <w:i w:val="0"/>
          <w:iCs w:val="0"/>
          <w:caps w:val="0"/>
          <w:color w:val="333333"/>
          <w:spacing w:val="0"/>
          <w:sz w:val="21"/>
          <w:szCs w:val="21"/>
          <w:bdr w:val="none" w:color="auto" w:sz="0" w:space="0"/>
          <w:shd w:val="clear" w:fill="FFFFFF"/>
        </w:rPr>
        <w:t>Z=A×85+B×10+C×5</w:t>
      </w:r>
    </w:p>
    <w:p w14:paraId="3AB5CAF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Fonts w:hint="eastAsia" w:ascii="宋体" w:hAnsi="宋体" w:eastAsia="宋体" w:cs="宋体"/>
          <w:i w:val="0"/>
          <w:iCs w:val="0"/>
          <w:caps w:val="0"/>
          <w:color w:val="333333"/>
          <w:spacing w:val="0"/>
          <w:sz w:val="21"/>
          <w:szCs w:val="21"/>
          <w:bdr w:val="none" w:color="auto" w:sz="0" w:space="0"/>
          <w:shd w:val="clear" w:fill="FFFFFF"/>
        </w:rPr>
        <w:t>（一）思想品德评价（定性）</w:t>
      </w:r>
    </w:p>
    <w:p w14:paraId="1795F1A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Fonts w:hint="eastAsia" w:ascii="宋体" w:hAnsi="宋体" w:eastAsia="宋体" w:cs="宋体"/>
          <w:i w:val="0"/>
          <w:iCs w:val="0"/>
          <w:caps w:val="0"/>
          <w:color w:val="333333"/>
          <w:spacing w:val="0"/>
          <w:sz w:val="21"/>
          <w:szCs w:val="21"/>
          <w:bdr w:val="none" w:color="auto" w:sz="0" w:space="0"/>
          <w:shd w:val="clear" w:fill="FFFFFF"/>
        </w:rPr>
        <w:t>坚持德智体美劳全面衡量，以德为先，把学生思想品德考核作为推免生遴选和推荐的重要依据，思想品德考核不合格者不予推荐。</w:t>
      </w:r>
    </w:p>
    <w:p w14:paraId="5E9575B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Fonts w:hint="eastAsia" w:ascii="宋体" w:hAnsi="宋体" w:eastAsia="宋体" w:cs="宋体"/>
          <w:i w:val="0"/>
          <w:iCs w:val="0"/>
          <w:caps w:val="0"/>
          <w:color w:val="333333"/>
          <w:spacing w:val="0"/>
          <w:sz w:val="21"/>
          <w:szCs w:val="21"/>
          <w:bdr w:val="none" w:color="auto" w:sz="0" w:space="0"/>
          <w:shd w:val="clear" w:fill="FFFFFF"/>
        </w:rPr>
        <w:t>（二）学业成绩评价，即公式计算中的</w:t>
      </w:r>
      <w:r>
        <w:rPr>
          <w:rStyle w:val="7"/>
          <w:rFonts w:hint="eastAsia" w:ascii="宋体" w:hAnsi="宋体" w:eastAsia="宋体" w:cs="宋体"/>
          <w:b/>
          <w:bCs/>
          <w:i w:val="0"/>
          <w:iCs w:val="0"/>
          <w:caps w:val="0"/>
          <w:color w:val="333333"/>
          <w:spacing w:val="0"/>
          <w:sz w:val="21"/>
          <w:szCs w:val="21"/>
          <w:bdr w:val="none" w:color="auto" w:sz="0" w:space="0"/>
          <w:shd w:val="clear" w:fill="FFFFFF"/>
        </w:rPr>
        <w:t>A×85。</w:t>
      </w:r>
    </w:p>
    <w:p w14:paraId="572FA67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Style w:val="7"/>
          <w:rFonts w:hint="eastAsia" w:ascii="宋体" w:hAnsi="宋体" w:eastAsia="宋体" w:cs="宋体"/>
          <w:b/>
          <w:bCs/>
          <w:i w:val="0"/>
          <w:iCs w:val="0"/>
          <w:caps w:val="0"/>
          <w:color w:val="333333"/>
          <w:spacing w:val="0"/>
          <w:sz w:val="21"/>
          <w:szCs w:val="21"/>
          <w:bdr w:val="none" w:color="auto" w:sz="0" w:space="0"/>
          <w:shd w:val="clear" w:fill="FFFFFF"/>
        </w:rPr>
        <w:t>A=学生本人前六学期学业平均学分绩点/本年级本专业前六学期最高学业平均学分绩点。</w:t>
      </w:r>
    </w:p>
    <w:p w14:paraId="1CB55B2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Fonts w:hint="eastAsia" w:ascii="宋体" w:hAnsi="宋体" w:eastAsia="宋体" w:cs="宋体"/>
          <w:i w:val="0"/>
          <w:iCs w:val="0"/>
          <w:caps w:val="0"/>
          <w:color w:val="333333"/>
          <w:spacing w:val="0"/>
          <w:sz w:val="21"/>
          <w:szCs w:val="21"/>
          <w:bdr w:val="none" w:color="auto" w:sz="0" w:space="0"/>
          <w:shd w:val="clear" w:fill="FFFFFF"/>
        </w:rPr>
        <w:t>注重并加强对学生本科阶段学习情况的过程性评价。学业成绩指截至推免申请时所修读的华南农业大学全部课程（辅修专业、辅修学士学位、微专业课程不计）全学程平均学分绩点的百分制折算成绩。学业成绩由学院根据教务管理系统成绩进行核算。其中，专业按照分流后的方向分别计算绩点成绩（通常情况下平均学分绩点截取时间为每年第6学期的考试成绩录入完成时间）。</w:t>
      </w:r>
    </w:p>
    <w:p w14:paraId="267D080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Style w:val="7"/>
          <w:rFonts w:hint="eastAsia" w:ascii="宋体" w:hAnsi="宋体" w:eastAsia="宋体" w:cs="宋体"/>
          <w:b/>
          <w:bCs/>
          <w:i w:val="0"/>
          <w:iCs w:val="0"/>
          <w:caps w:val="0"/>
          <w:color w:val="333333"/>
          <w:spacing w:val="0"/>
          <w:sz w:val="21"/>
          <w:szCs w:val="21"/>
          <w:bdr w:val="none" w:color="auto" w:sz="0" w:space="0"/>
          <w:shd w:val="clear" w:fill="FFFFFF"/>
        </w:rPr>
        <w:t>（三）创新能力评价</w:t>
      </w:r>
      <w:r>
        <w:rPr>
          <w:rFonts w:hint="eastAsia" w:ascii="宋体" w:hAnsi="宋体" w:eastAsia="宋体" w:cs="宋体"/>
          <w:i w:val="0"/>
          <w:iCs w:val="0"/>
          <w:caps w:val="0"/>
          <w:color w:val="333333"/>
          <w:spacing w:val="0"/>
          <w:sz w:val="21"/>
          <w:szCs w:val="21"/>
          <w:bdr w:val="none" w:color="auto" w:sz="0" w:space="0"/>
          <w:shd w:val="clear" w:fill="FFFFFF"/>
        </w:rPr>
        <w:t>，即公式计算中的</w:t>
      </w:r>
      <w:r>
        <w:rPr>
          <w:rStyle w:val="7"/>
          <w:rFonts w:hint="eastAsia" w:ascii="宋体" w:hAnsi="宋体" w:eastAsia="宋体" w:cs="宋体"/>
          <w:b/>
          <w:bCs/>
          <w:i w:val="0"/>
          <w:iCs w:val="0"/>
          <w:caps w:val="0"/>
          <w:color w:val="333333"/>
          <w:spacing w:val="0"/>
          <w:sz w:val="21"/>
          <w:szCs w:val="21"/>
          <w:bdr w:val="none" w:color="auto" w:sz="0" w:space="0"/>
          <w:shd w:val="clear" w:fill="FFFFFF"/>
        </w:rPr>
        <w:t>B×10。</w:t>
      </w:r>
    </w:p>
    <w:p w14:paraId="094D556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Style w:val="7"/>
          <w:rFonts w:hint="eastAsia" w:ascii="宋体" w:hAnsi="宋体" w:eastAsia="宋体" w:cs="宋体"/>
          <w:b/>
          <w:bCs/>
          <w:i w:val="0"/>
          <w:iCs w:val="0"/>
          <w:caps w:val="0"/>
          <w:color w:val="333333"/>
          <w:spacing w:val="0"/>
          <w:sz w:val="21"/>
          <w:szCs w:val="21"/>
          <w:bdr w:val="none" w:color="auto" w:sz="0" w:space="0"/>
          <w:shd w:val="clear" w:fill="FFFFFF"/>
        </w:rPr>
        <w:t>B=学生本人前三学年智育加分总分/本专业参评学生前三学年智育加分总和最高分。</w:t>
      </w:r>
    </w:p>
    <w:p w14:paraId="30495EC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Fonts w:hint="eastAsia" w:ascii="宋体" w:hAnsi="宋体" w:eastAsia="宋体" w:cs="宋体"/>
          <w:i w:val="0"/>
          <w:iCs w:val="0"/>
          <w:caps w:val="0"/>
          <w:color w:val="333333"/>
          <w:spacing w:val="0"/>
          <w:sz w:val="21"/>
          <w:szCs w:val="21"/>
          <w:bdr w:val="none" w:color="auto" w:sz="0" w:space="0"/>
          <w:shd w:val="clear" w:fill="FFFFFF"/>
        </w:rPr>
        <w:t>大一至大二学年的加分以当年度综合测评系统最终得分中的“智育创新能力加分”为准；大三学年的加分以当年度“智育创新能力加分”的实际计算值为准，大三部分的计算依据参考当年的《华南农业大学食品学院本科生综合测评及评优实施办法》。</w:t>
      </w:r>
    </w:p>
    <w:p w14:paraId="0BA0021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Style w:val="7"/>
          <w:rFonts w:hint="eastAsia" w:ascii="宋体" w:hAnsi="宋体" w:eastAsia="宋体" w:cs="宋体"/>
          <w:b/>
          <w:bCs/>
          <w:i w:val="0"/>
          <w:iCs w:val="0"/>
          <w:caps w:val="0"/>
          <w:color w:val="333333"/>
          <w:spacing w:val="0"/>
          <w:sz w:val="21"/>
          <w:szCs w:val="21"/>
          <w:bdr w:val="none" w:color="auto" w:sz="0" w:space="0"/>
          <w:shd w:val="clear" w:fill="FFFFFF"/>
        </w:rPr>
        <w:t>（四）发展素养评价，</w:t>
      </w:r>
      <w:r>
        <w:rPr>
          <w:rFonts w:hint="eastAsia" w:ascii="宋体" w:hAnsi="宋体" w:eastAsia="宋体" w:cs="宋体"/>
          <w:i w:val="0"/>
          <w:iCs w:val="0"/>
          <w:caps w:val="0"/>
          <w:color w:val="333333"/>
          <w:spacing w:val="0"/>
          <w:sz w:val="21"/>
          <w:szCs w:val="21"/>
          <w:bdr w:val="none" w:color="auto" w:sz="0" w:space="0"/>
          <w:shd w:val="clear" w:fill="FFFFFF"/>
        </w:rPr>
        <w:t>即公式计算中的</w:t>
      </w:r>
      <w:r>
        <w:rPr>
          <w:rStyle w:val="7"/>
          <w:rFonts w:hint="eastAsia" w:ascii="宋体" w:hAnsi="宋体" w:eastAsia="宋体" w:cs="宋体"/>
          <w:b/>
          <w:bCs/>
          <w:i w:val="0"/>
          <w:iCs w:val="0"/>
          <w:caps w:val="0"/>
          <w:color w:val="333333"/>
          <w:spacing w:val="0"/>
          <w:sz w:val="21"/>
          <w:szCs w:val="21"/>
          <w:bdr w:val="none" w:color="auto" w:sz="0" w:space="0"/>
          <w:shd w:val="clear" w:fill="FFFFFF"/>
        </w:rPr>
        <w:t>C×5。</w:t>
      </w:r>
    </w:p>
    <w:p w14:paraId="254279B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Style w:val="7"/>
          <w:rFonts w:hint="eastAsia" w:ascii="宋体" w:hAnsi="宋体" w:eastAsia="宋体" w:cs="宋体"/>
          <w:b/>
          <w:bCs/>
          <w:i w:val="0"/>
          <w:iCs w:val="0"/>
          <w:caps w:val="0"/>
          <w:color w:val="333333"/>
          <w:spacing w:val="0"/>
          <w:sz w:val="21"/>
          <w:szCs w:val="21"/>
          <w:bdr w:val="none" w:color="auto" w:sz="0" w:space="0"/>
          <w:shd w:val="clear" w:fill="FFFFFF"/>
        </w:rPr>
        <w:t>C=学生本人前三学年德、体、美、劳育加分总分/本专业参评学生前三学年德、体、美、劳育加分总和最高分。</w:t>
      </w:r>
    </w:p>
    <w:p w14:paraId="7CD2DB0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Fonts w:hint="eastAsia" w:ascii="宋体" w:hAnsi="宋体" w:eastAsia="宋体" w:cs="宋体"/>
          <w:i w:val="0"/>
          <w:iCs w:val="0"/>
          <w:caps w:val="0"/>
          <w:color w:val="333333"/>
          <w:spacing w:val="0"/>
          <w:sz w:val="21"/>
          <w:szCs w:val="21"/>
          <w:bdr w:val="none" w:color="auto" w:sz="0" w:space="0"/>
          <w:shd w:val="clear" w:fill="FFFFFF"/>
        </w:rPr>
        <w:t>1.根据《华南农业大学推荐优秀应届本科毕业生免试攻读研究生实施办法》（2025年修订）（华南农办〔2025〕32号）要求，发展素养评价应是依据德、体、美、劳获奖等符合全面发展价值导向的素养。该部分的计算为每学年综合测评计算中德育荣誉加扣分、体育竞赛加分、美育活动加分、劳育实践加分四个部分加总所得。</w:t>
      </w:r>
    </w:p>
    <w:p w14:paraId="73D5A07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Fonts w:hint="eastAsia" w:ascii="宋体" w:hAnsi="宋体" w:eastAsia="宋体" w:cs="宋体"/>
          <w:i w:val="0"/>
          <w:iCs w:val="0"/>
          <w:caps w:val="0"/>
          <w:color w:val="333333"/>
          <w:spacing w:val="0"/>
          <w:sz w:val="21"/>
          <w:szCs w:val="21"/>
          <w:bdr w:val="none" w:color="auto" w:sz="0" w:space="0"/>
          <w:shd w:val="clear" w:fill="FFFFFF"/>
        </w:rPr>
        <w:t>其中，大一至大二学年的加分以当年度综合测评系统最终得分对应部分加分为准，大三学年的加分以当年度的实际计算值为准，大三部分的计算依据参考当年的《华南农业大学食品学院本科生综合测评及评优实施办法》。</w:t>
      </w:r>
    </w:p>
    <w:p w14:paraId="7DB0E48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Fonts w:hint="eastAsia" w:ascii="宋体" w:hAnsi="宋体" w:eastAsia="宋体" w:cs="宋体"/>
          <w:i w:val="0"/>
          <w:iCs w:val="0"/>
          <w:caps w:val="0"/>
          <w:color w:val="333333"/>
          <w:spacing w:val="0"/>
          <w:sz w:val="21"/>
          <w:szCs w:val="21"/>
          <w:bdr w:val="none" w:color="auto" w:sz="0" w:space="0"/>
          <w:shd w:val="clear" w:fill="FFFFFF"/>
        </w:rPr>
        <w:t>2.完成服役的退役复学学生在C×5的基础上加2分，但发展素养总体得分不超过5分。</w:t>
      </w:r>
    </w:p>
    <w:p w14:paraId="1319EE8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Fonts w:hint="eastAsia" w:ascii="宋体" w:hAnsi="宋体" w:eastAsia="宋体" w:cs="宋体"/>
          <w:i w:val="0"/>
          <w:iCs w:val="0"/>
          <w:caps w:val="0"/>
          <w:color w:val="333333"/>
          <w:spacing w:val="0"/>
          <w:sz w:val="21"/>
          <w:szCs w:val="21"/>
          <w:bdr w:val="none" w:color="auto" w:sz="0" w:space="0"/>
          <w:shd w:val="clear" w:fill="FFFFFF"/>
        </w:rPr>
        <w:t>对于因休学等特殊情况未参与对应年度综合测评计算的同学，请提供对应证明材料，并按照对应年度的学院综合测评及评优实施办法进行计算。计算结果需经过年级综合测评小组审议。</w:t>
      </w:r>
    </w:p>
    <w:p w14:paraId="47C241B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Style w:val="7"/>
          <w:rFonts w:hint="eastAsia" w:ascii="宋体" w:hAnsi="宋体" w:eastAsia="宋体" w:cs="宋体"/>
          <w:b/>
          <w:bCs/>
          <w:i w:val="0"/>
          <w:iCs w:val="0"/>
          <w:caps w:val="0"/>
          <w:color w:val="333333"/>
          <w:spacing w:val="0"/>
          <w:sz w:val="21"/>
          <w:szCs w:val="21"/>
          <w:bdr w:val="none" w:color="auto" w:sz="0" w:space="0"/>
          <w:shd w:val="clear" w:fill="FFFFFF"/>
        </w:rPr>
        <w:t>五、推荐指标分配</w:t>
      </w:r>
    </w:p>
    <w:p w14:paraId="7ABEC10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Fonts w:hint="eastAsia" w:ascii="宋体" w:hAnsi="宋体" w:eastAsia="宋体" w:cs="宋体"/>
          <w:i w:val="0"/>
          <w:iCs w:val="0"/>
          <w:caps w:val="0"/>
          <w:color w:val="333333"/>
          <w:spacing w:val="0"/>
          <w:sz w:val="21"/>
          <w:szCs w:val="21"/>
          <w:bdr w:val="none" w:color="auto" w:sz="0" w:space="0"/>
          <w:shd w:val="clear" w:fill="FFFFFF"/>
        </w:rPr>
        <w:t>1.学院推免生名额数量由学校下发，对可分配的指标按照专业学生人数占年级人数比例取整数进行分配，小数点后的名额数量由学院进行统筹安排。</w:t>
      </w:r>
    </w:p>
    <w:p w14:paraId="2A3A195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Fonts w:hint="eastAsia" w:ascii="宋体" w:hAnsi="宋体" w:eastAsia="宋体" w:cs="宋体"/>
          <w:i w:val="0"/>
          <w:iCs w:val="0"/>
          <w:caps w:val="0"/>
          <w:color w:val="333333"/>
          <w:spacing w:val="0"/>
          <w:sz w:val="21"/>
          <w:szCs w:val="21"/>
          <w:bdr w:val="none" w:color="auto" w:sz="0" w:space="0"/>
          <w:shd w:val="clear" w:fill="FFFFFF"/>
        </w:rPr>
        <w:t>2.在部队荣立二等功以上退役本科生在读华南农业大学期间全部课程考核合格且符合研究生报名条件，经学校推免生遴选工作领导小组审批通过后可直接获得推免生资格，指标由学校统筹。</w:t>
      </w:r>
    </w:p>
    <w:p w14:paraId="4FC11F6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Fonts w:hint="eastAsia" w:ascii="宋体" w:hAnsi="宋体" w:eastAsia="宋体" w:cs="宋体"/>
          <w:i w:val="0"/>
          <w:iCs w:val="0"/>
          <w:caps w:val="0"/>
          <w:color w:val="333333"/>
          <w:spacing w:val="0"/>
          <w:sz w:val="21"/>
          <w:szCs w:val="21"/>
          <w:bdr w:val="none" w:color="auto" w:sz="0" w:space="0"/>
          <w:shd w:val="clear" w:fill="FFFFFF"/>
        </w:rPr>
        <w:t>3.中国青年志愿者研究生支教团（以下简称研究生支教团），即获得推免生资格后保留入学资格一年，先赴西部地区服务一年后入读研究生，由党委学生工作部（党委研究生工作部）负责制定推免工作细则，报学校推免生遴选工作领导小组审批通过后，由党委学生工作部（党委研究生工作部）具体实施，指标根据上级下达指标情况确定。</w:t>
      </w:r>
    </w:p>
    <w:p w14:paraId="49209CE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Style w:val="7"/>
          <w:rFonts w:hint="eastAsia" w:ascii="宋体" w:hAnsi="宋体" w:eastAsia="宋体" w:cs="宋体"/>
          <w:b/>
          <w:bCs/>
          <w:i w:val="0"/>
          <w:iCs w:val="0"/>
          <w:caps w:val="0"/>
          <w:color w:val="333333"/>
          <w:spacing w:val="0"/>
          <w:sz w:val="21"/>
          <w:szCs w:val="21"/>
          <w:bdr w:val="none" w:color="auto" w:sz="0" w:space="0"/>
          <w:shd w:val="clear" w:fill="FFFFFF"/>
        </w:rPr>
        <w:t>六、推荐工作原则</w:t>
      </w:r>
    </w:p>
    <w:p w14:paraId="6739649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Fonts w:hint="eastAsia" w:ascii="宋体" w:hAnsi="宋体" w:eastAsia="宋体" w:cs="宋体"/>
          <w:i w:val="0"/>
          <w:iCs w:val="0"/>
          <w:caps w:val="0"/>
          <w:color w:val="333333"/>
          <w:spacing w:val="0"/>
          <w:sz w:val="21"/>
          <w:szCs w:val="21"/>
          <w:bdr w:val="none" w:color="auto" w:sz="0" w:space="0"/>
          <w:shd w:val="clear" w:fill="FFFFFF"/>
        </w:rPr>
        <w:t>（一）推荐工作坚持公正、公平、公开，严格遵守推免程序。加强组织领导，严慎细实做好推免各方面工作；健全回避制度，推免相关工作人员有直系亲属或利益相关人员报名参加本单位推免招生的应主动申请回避，有非直系亲属等报名参加推免招生的要主动报备。</w:t>
      </w:r>
    </w:p>
    <w:p w14:paraId="64AE5D9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Fonts w:hint="eastAsia" w:ascii="宋体" w:hAnsi="宋体" w:eastAsia="宋体" w:cs="宋体"/>
          <w:i w:val="0"/>
          <w:iCs w:val="0"/>
          <w:caps w:val="0"/>
          <w:color w:val="333333"/>
          <w:spacing w:val="0"/>
          <w:sz w:val="21"/>
          <w:szCs w:val="21"/>
          <w:bdr w:val="none" w:color="auto" w:sz="0" w:space="0"/>
          <w:shd w:val="clear" w:fill="FFFFFF"/>
        </w:rPr>
        <w:t>（二）坚持德智体美劳全面衡量，加强品德考察。注重学生在学期间的过程性评价，将本科阶段学业综合成绩作为推免工作最基础的遴选指标；以德为先，把学生思想品德评价作为推免生遴选的重要内容和录取的重要依据，注重对学生政治态度、科学精神、诚实守信、遵纪守法等方面的考查，思想品德评价不合格者不予推荐和录取。</w:t>
      </w:r>
    </w:p>
    <w:p w14:paraId="17CE686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Fonts w:hint="eastAsia" w:ascii="宋体" w:hAnsi="宋体" w:eastAsia="宋体" w:cs="宋体"/>
          <w:i w:val="0"/>
          <w:iCs w:val="0"/>
          <w:caps w:val="0"/>
          <w:color w:val="333333"/>
          <w:spacing w:val="0"/>
          <w:sz w:val="21"/>
          <w:szCs w:val="21"/>
          <w:bdr w:val="none" w:color="auto" w:sz="0" w:space="0"/>
          <w:shd w:val="clear" w:fill="FFFFFF"/>
        </w:rPr>
        <w:t>（三）坚持综合评价、择优选拔，引导全面发展。突出考查学生的一贯学业表现，同等条件下凸显学生参军入伍服兵役、参加志愿服务、科研成果、竞赛获奖等全面发展的价值比重，综合评价学生的各方面表现引导学生全面发展。</w:t>
      </w:r>
    </w:p>
    <w:p w14:paraId="4AAAC60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Style w:val="7"/>
          <w:rFonts w:hint="eastAsia" w:ascii="宋体" w:hAnsi="宋体" w:eastAsia="宋体" w:cs="宋体"/>
          <w:b/>
          <w:bCs/>
          <w:i w:val="0"/>
          <w:iCs w:val="0"/>
          <w:caps w:val="0"/>
          <w:color w:val="333333"/>
          <w:spacing w:val="0"/>
          <w:sz w:val="21"/>
          <w:szCs w:val="21"/>
          <w:bdr w:val="none" w:color="auto" w:sz="0" w:space="0"/>
          <w:shd w:val="clear" w:fill="FFFFFF"/>
        </w:rPr>
        <w:t>七、推荐工作程序</w:t>
      </w:r>
    </w:p>
    <w:p w14:paraId="5FD6FFA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Fonts w:hint="eastAsia" w:ascii="宋体" w:hAnsi="宋体" w:eastAsia="宋体" w:cs="宋体"/>
          <w:i w:val="0"/>
          <w:iCs w:val="0"/>
          <w:caps w:val="0"/>
          <w:color w:val="333333"/>
          <w:spacing w:val="0"/>
          <w:sz w:val="21"/>
          <w:szCs w:val="21"/>
          <w:bdr w:val="none" w:color="auto" w:sz="0" w:space="0"/>
          <w:shd w:val="clear" w:fill="FFFFFF"/>
        </w:rPr>
        <w:t>（一）按照本细则及上级的相关要求，制订年度工作方案，于推免工作启动前在院内公布。</w:t>
      </w:r>
    </w:p>
    <w:p w14:paraId="7DE54AF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Fonts w:hint="eastAsia" w:ascii="宋体" w:hAnsi="宋体" w:eastAsia="宋体" w:cs="宋体"/>
          <w:i w:val="0"/>
          <w:iCs w:val="0"/>
          <w:caps w:val="0"/>
          <w:color w:val="333333"/>
          <w:spacing w:val="0"/>
          <w:sz w:val="21"/>
          <w:szCs w:val="21"/>
          <w:bdr w:val="none" w:color="auto" w:sz="0" w:space="0"/>
          <w:shd w:val="clear" w:fill="FFFFFF"/>
        </w:rPr>
        <w:t>（二）符合推免条件的学生自愿报名，应于规定时间内提交申请表格及相关证明材料，未按时提交相关表格和材料者视为自愿放弃推免资格。</w:t>
      </w:r>
    </w:p>
    <w:p w14:paraId="6C750A0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Fonts w:hint="eastAsia" w:ascii="宋体" w:hAnsi="宋体" w:eastAsia="宋体" w:cs="宋体"/>
          <w:i w:val="0"/>
          <w:iCs w:val="0"/>
          <w:caps w:val="0"/>
          <w:color w:val="333333"/>
          <w:spacing w:val="0"/>
          <w:sz w:val="21"/>
          <w:szCs w:val="21"/>
          <w:bdr w:val="none" w:color="auto" w:sz="0" w:space="0"/>
          <w:shd w:val="clear" w:fill="FFFFFF"/>
        </w:rPr>
        <w:t>（三）将符合推免条件的学生按事先公布的规则进行综合评价并排序，确定综合评价成绩，并从高分到低分进行排序；同分情况下，以绩点排序，绩点高者优先。按学校下达推免指标的1.2倍确定初选名单（按分配指标确定正式推荐名单，按分配指标的0.2</w:t>
      </w:r>
    </w:p>
    <w:p w14:paraId="5AF14EB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Fonts w:hint="eastAsia" w:ascii="宋体" w:hAnsi="宋体" w:eastAsia="宋体" w:cs="宋体"/>
          <w:i w:val="0"/>
          <w:iCs w:val="0"/>
          <w:caps w:val="0"/>
          <w:color w:val="333333"/>
          <w:spacing w:val="0"/>
          <w:sz w:val="21"/>
          <w:szCs w:val="21"/>
          <w:bdr w:val="none" w:color="auto" w:sz="0" w:space="0"/>
          <w:shd w:val="clear" w:fill="FFFFFF"/>
        </w:rPr>
        <w:t>确定候补推荐名单，候补名单按学院排出先后顺序。推荐工作须按规范严格操作，工作程序要公开透明，推荐过程要做全程记录。</w:t>
      </w:r>
    </w:p>
    <w:p w14:paraId="1A67BA2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Fonts w:hint="eastAsia" w:ascii="宋体" w:hAnsi="宋体" w:eastAsia="宋体" w:cs="宋体"/>
          <w:i w:val="0"/>
          <w:iCs w:val="0"/>
          <w:caps w:val="0"/>
          <w:color w:val="333333"/>
          <w:spacing w:val="0"/>
          <w:sz w:val="21"/>
          <w:szCs w:val="21"/>
          <w:bdr w:val="none" w:color="auto" w:sz="0" w:space="0"/>
          <w:shd w:val="clear" w:fill="FFFFFF"/>
        </w:rPr>
        <w:t>（四）做好推免生的诚信教育，对拟录取的推免生，提前签订《诚信承诺书》。如有学生放弃推免资格而浪费指标的，则在下一年推免工作中核减该学生所在专业所占10 %内的相应推免指标。</w:t>
      </w:r>
    </w:p>
    <w:p w14:paraId="1A96541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Fonts w:hint="eastAsia" w:ascii="宋体" w:hAnsi="宋体" w:eastAsia="宋体" w:cs="宋体"/>
          <w:i w:val="0"/>
          <w:iCs w:val="0"/>
          <w:caps w:val="0"/>
          <w:color w:val="333333"/>
          <w:spacing w:val="0"/>
          <w:sz w:val="21"/>
          <w:szCs w:val="21"/>
          <w:bdr w:val="none" w:color="auto" w:sz="0" w:space="0"/>
          <w:shd w:val="clear" w:fill="FFFFFF"/>
        </w:rPr>
        <w:t>（五）学院推荐的推免生名单和综合排名应在院内公示，公示期不得少于3天。公示后，学院将推免生名单按推荐顺序排序后报送学校推免生遴选工作领导小组审定。</w:t>
      </w:r>
    </w:p>
    <w:p w14:paraId="4E9125F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Fonts w:hint="eastAsia" w:ascii="宋体" w:hAnsi="宋体" w:eastAsia="宋体" w:cs="宋体"/>
          <w:i w:val="0"/>
          <w:iCs w:val="0"/>
          <w:caps w:val="0"/>
          <w:color w:val="333333"/>
          <w:spacing w:val="0"/>
          <w:sz w:val="21"/>
          <w:szCs w:val="21"/>
          <w:bdr w:val="none" w:color="auto" w:sz="0" w:space="0"/>
          <w:shd w:val="clear" w:fill="FFFFFF"/>
        </w:rPr>
        <w:t>（六）获得推免资格的学生自主联系接收单位，并按接收阶段的要求报名，参加相关单位的复试。</w:t>
      </w:r>
    </w:p>
    <w:p w14:paraId="2A20987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Fonts w:hint="eastAsia" w:ascii="宋体" w:hAnsi="宋体" w:eastAsia="宋体" w:cs="宋体"/>
          <w:i w:val="0"/>
          <w:iCs w:val="0"/>
          <w:caps w:val="0"/>
          <w:color w:val="333333"/>
          <w:spacing w:val="0"/>
          <w:sz w:val="21"/>
          <w:szCs w:val="21"/>
          <w:bdr w:val="none" w:color="auto" w:sz="0" w:space="0"/>
          <w:shd w:val="clear" w:fill="FFFFFF"/>
        </w:rPr>
        <w:t>（七）推免生出现下列情况之一的，学校将取消其推免资格，并以公文通知接收单位。</w:t>
      </w:r>
    </w:p>
    <w:p w14:paraId="00EAE7F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Fonts w:hint="eastAsia" w:ascii="宋体" w:hAnsi="宋体" w:eastAsia="宋体" w:cs="宋体"/>
          <w:i w:val="0"/>
          <w:iCs w:val="0"/>
          <w:caps w:val="0"/>
          <w:color w:val="333333"/>
          <w:spacing w:val="0"/>
          <w:sz w:val="21"/>
          <w:szCs w:val="21"/>
          <w:bdr w:val="none" w:color="auto" w:sz="0" w:space="0"/>
          <w:shd w:val="clear" w:fill="FFFFFF"/>
        </w:rPr>
        <w:t>（1）在推免过程中弄虚作假，有论文抄袭、虚报获奖或科研成果等学术不端行为或者有其他严重影响推免过程和结果公平公正行为者；</w:t>
      </w:r>
    </w:p>
    <w:p w14:paraId="2C1A24B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Fonts w:hint="eastAsia" w:ascii="宋体" w:hAnsi="宋体" w:eastAsia="宋体" w:cs="宋体"/>
          <w:i w:val="0"/>
          <w:iCs w:val="0"/>
          <w:caps w:val="0"/>
          <w:color w:val="333333"/>
          <w:spacing w:val="0"/>
          <w:sz w:val="21"/>
          <w:szCs w:val="21"/>
          <w:bdr w:val="none" w:color="auto" w:sz="0" w:space="0"/>
          <w:shd w:val="clear" w:fill="FFFFFF"/>
        </w:rPr>
        <w:t>（2）违反校规校纪、受到学校纪律处分或被追究法律责任者；</w:t>
      </w:r>
    </w:p>
    <w:p w14:paraId="62F8D64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Fonts w:hint="eastAsia" w:ascii="宋体" w:hAnsi="宋体" w:eastAsia="宋体" w:cs="宋体"/>
          <w:i w:val="0"/>
          <w:iCs w:val="0"/>
          <w:caps w:val="0"/>
          <w:color w:val="333333"/>
          <w:spacing w:val="0"/>
          <w:sz w:val="21"/>
          <w:szCs w:val="21"/>
          <w:bdr w:val="none" w:color="auto" w:sz="0" w:space="0"/>
          <w:shd w:val="clear" w:fill="FFFFFF"/>
        </w:rPr>
        <w:t>（3）第四学年的学业平均学分绩点（GPA）低于3.20以及毕业论文（设计）成绩达不到良好者；</w:t>
      </w:r>
    </w:p>
    <w:p w14:paraId="522F832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Fonts w:hint="eastAsia" w:ascii="宋体" w:hAnsi="宋体" w:eastAsia="宋体" w:cs="宋体"/>
          <w:i w:val="0"/>
          <w:iCs w:val="0"/>
          <w:caps w:val="0"/>
          <w:color w:val="333333"/>
          <w:spacing w:val="0"/>
          <w:sz w:val="21"/>
          <w:szCs w:val="21"/>
          <w:bdr w:val="none" w:color="auto" w:sz="0" w:space="0"/>
          <w:shd w:val="clear" w:fill="FFFFFF"/>
        </w:rPr>
        <w:t>（4）未能按期毕业或取得学士学位者。</w:t>
      </w:r>
    </w:p>
    <w:p w14:paraId="5CC5112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Style w:val="7"/>
          <w:rFonts w:hint="eastAsia" w:ascii="宋体" w:hAnsi="宋体" w:eastAsia="宋体" w:cs="宋体"/>
          <w:b/>
          <w:bCs/>
          <w:i w:val="0"/>
          <w:iCs w:val="0"/>
          <w:caps w:val="0"/>
          <w:color w:val="333333"/>
          <w:spacing w:val="0"/>
          <w:sz w:val="21"/>
          <w:szCs w:val="21"/>
          <w:bdr w:val="none" w:color="auto" w:sz="0" w:space="0"/>
          <w:shd w:val="clear" w:fill="FFFFFF"/>
        </w:rPr>
        <w:t>八、附则</w:t>
      </w:r>
    </w:p>
    <w:p w14:paraId="07E1CAF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15" w:lineRule="atLeast"/>
        <w:ind w:left="0" w:right="0" w:firstLine="420"/>
        <w:jc w:val="both"/>
        <w:rPr>
          <w:color w:val="333333"/>
          <w:sz w:val="21"/>
          <w:szCs w:val="21"/>
        </w:rPr>
      </w:pPr>
      <w:r>
        <w:rPr>
          <w:rFonts w:hint="eastAsia" w:ascii="宋体" w:hAnsi="宋体" w:eastAsia="宋体" w:cs="宋体"/>
          <w:i w:val="0"/>
          <w:iCs w:val="0"/>
          <w:caps w:val="0"/>
          <w:color w:val="333333"/>
          <w:spacing w:val="0"/>
          <w:sz w:val="21"/>
          <w:szCs w:val="21"/>
          <w:bdr w:val="none" w:color="auto" w:sz="0" w:space="0"/>
          <w:shd w:val="clear" w:fill="FFFFFF"/>
        </w:rPr>
        <w:t>本细则自颁布之日起施行，由食品学院推免生遴选工作小组负责解释。关于推免事宜，上级部门另有规定的，从其规定。</w:t>
      </w:r>
    </w:p>
    <w:p w14:paraId="5A28E3B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76" w:lineRule="atLeast"/>
        <w:ind w:left="0" w:right="0" w:firstLine="634"/>
        <w:jc w:val="right"/>
        <w:rPr>
          <w:color w:val="333333"/>
          <w:sz w:val="21"/>
          <w:szCs w:val="21"/>
        </w:rPr>
      </w:pPr>
    </w:p>
    <w:p w14:paraId="41BA4CF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76" w:lineRule="atLeast"/>
        <w:ind w:left="0" w:right="0" w:firstLine="420"/>
        <w:jc w:val="right"/>
        <w:rPr>
          <w:color w:val="333333"/>
          <w:sz w:val="21"/>
          <w:szCs w:val="21"/>
        </w:rPr>
      </w:pPr>
      <w:r>
        <w:rPr>
          <w:rFonts w:hint="eastAsia" w:ascii="宋体" w:hAnsi="宋体" w:eastAsia="宋体" w:cs="宋体"/>
          <w:i w:val="0"/>
          <w:iCs w:val="0"/>
          <w:caps w:val="0"/>
          <w:color w:val="333333"/>
          <w:spacing w:val="0"/>
          <w:sz w:val="21"/>
          <w:szCs w:val="21"/>
          <w:bdr w:val="none" w:color="auto" w:sz="0" w:space="0"/>
          <w:shd w:val="clear" w:fill="FFFFFF"/>
        </w:rPr>
        <w:t>2025年6月24日</w:t>
      </w:r>
    </w:p>
    <w:p w14:paraId="0E33596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894F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3648</Words>
  <Characters>3737</Characters>
  <Lines>0</Lines>
  <Paragraphs>0</Paragraphs>
  <TotalTime>0</TotalTime>
  <ScaleCrop>false</ScaleCrop>
  <LinksUpToDate>false</LinksUpToDate>
  <CharactersWithSpaces>3738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2026-09-01T01:19:54Z</dcterms:created>
  <dc:creator>22562</dc:creator>
  <cp:lastModifiedBy>微信用户</cp:lastModifiedBy>
  <dcterms:modified xsi:type="dcterms:W3CDTF">2026-09-01T01:20:45Z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eyJoZGlkIjoiNjRiYmE4OWI5NDJlZDU0N2ZjNzE3YWNiNTUyNjU3NDEiLCJ1c2VySWQiOiIxMjQxNDMyNjc2In0=</vt:lpwstr>
  </property>
  <property fmtid="{D5CDD505-2E9C-101B-9397-08002B2CF9AE}" pid="4" name="ICV">
    <vt:lpwstr>92A61434D71748B0AF61FB500CB9D9EC_12</vt:lpwstr>
  </property>
</Properties>
</file>